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947"/>
      </w:tblGrid>
      <w:tr w:rsidR="00DF4182" w14:paraId="34FF85B1" w14:textId="77777777" w:rsidTr="00DF4182">
        <w:tc>
          <w:tcPr>
            <w:tcW w:w="988" w:type="dxa"/>
          </w:tcPr>
          <w:p w14:paraId="6C8B4358" w14:textId="5D4588C5" w:rsidR="00DF4182" w:rsidRPr="00DF4182" w:rsidRDefault="00DF41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559" w:type="dxa"/>
          </w:tcPr>
          <w:p w14:paraId="35A37723" w14:textId="585BB407" w:rsidR="00DF4182" w:rsidRPr="00DF4182" w:rsidRDefault="00BA6B8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Clase</w:t>
            </w:r>
          </w:p>
        </w:tc>
        <w:tc>
          <w:tcPr>
            <w:tcW w:w="5947" w:type="dxa"/>
          </w:tcPr>
          <w:p w14:paraId="5B1E5068" w14:textId="02B24202" w:rsidR="00DF4182" w:rsidRPr="00DF4182" w:rsidRDefault="00DF418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Temas</w:t>
            </w:r>
          </w:p>
        </w:tc>
      </w:tr>
      <w:tr w:rsidR="00DF4182" w14:paraId="75889D64" w14:textId="77777777" w:rsidTr="00DF4182">
        <w:tc>
          <w:tcPr>
            <w:tcW w:w="988" w:type="dxa"/>
          </w:tcPr>
          <w:p w14:paraId="49B89DF5" w14:textId="126FB986" w:rsidR="00DF4182" w:rsidRDefault="000C770D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F4182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14:paraId="4A90A4DB" w14:textId="30D3F34E" w:rsidR="00E40C74" w:rsidRPr="00E40C74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 N° 1</w:t>
            </w:r>
          </w:p>
        </w:tc>
        <w:tc>
          <w:tcPr>
            <w:tcW w:w="5947" w:type="dxa"/>
          </w:tcPr>
          <w:p w14:paraId="692183C1" w14:textId="40E4BD3D" w:rsidR="00D9601E" w:rsidRPr="00D9601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  <w:u w:val="single"/>
              </w:rPr>
              <w:t>Unidad 1:</w:t>
            </w:r>
            <w:r w:rsidRPr="00D9601E">
              <w:rPr>
                <w:rFonts w:ascii="Arial" w:hAnsi="Arial" w:cs="Arial"/>
              </w:rPr>
              <w:t xml:space="preserve"> Magnitudes. Mediciones y unidades</w:t>
            </w:r>
          </w:p>
          <w:p w14:paraId="45C88184" w14:textId="77777777" w:rsidR="00D9601E" w:rsidRPr="00D9601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(múltiplos y submúltiplos). Componentes de un</w:t>
            </w:r>
          </w:p>
          <w:p w14:paraId="381D8F34" w14:textId="77777777" w:rsidR="00D9601E" w:rsidRPr="00D9601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vector. Equivalencias. Notación científica.</w:t>
            </w:r>
          </w:p>
          <w:p w14:paraId="610B8718" w14:textId="77777777" w:rsidR="00D9601E" w:rsidRPr="00D9601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  <w:u w:val="single"/>
              </w:rPr>
              <w:t>Unidad 2</w:t>
            </w:r>
            <w:r w:rsidRPr="00D9601E">
              <w:rPr>
                <w:rFonts w:ascii="Arial" w:hAnsi="Arial" w:cs="Arial"/>
              </w:rPr>
              <w:t xml:space="preserve"> (primera parte): Estática. Fuerzas:</w:t>
            </w:r>
          </w:p>
          <w:p w14:paraId="124A8F52" w14:textId="77777777" w:rsidR="00D9601E" w:rsidRPr="00D9601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clasificación. Cálculo de la fuerza resultante.</w:t>
            </w:r>
          </w:p>
          <w:p w14:paraId="2A115222" w14:textId="5168E9F8" w:rsidR="00ED25E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Composición y descomposición de fuerzas</w:t>
            </w:r>
          </w:p>
        </w:tc>
      </w:tr>
      <w:tr w:rsidR="00DF4182" w14:paraId="195A4EF0" w14:textId="77777777" w:rsidTr="00DF4182">
        <w:tc>
          <w:tcPr>
            <w:tcW w:w="988" w:type="dxa"/>
          </w:tcPr>
          <w:p w14:paraId="150B0AA1" w14:textId="2ACF144F" w:rsidR="00DF4182" w:rsidRDefault="00DF4182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2B6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</w:t>
            </w:r>
            <w:r w:rsidR="000C770D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14:paraId="2FC4C523" w14:textId="5A209D05" w:rsidR="00DF4182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 N° 2</w:t>
            </w:r>
          </w:p>
          <w:p w14:paraId="63A37B5B" w14:textId="3B2F8419" w:rsidR="00ED25EE" w:rsidRDefault="00ED25EE" w:rsidP="00BA6B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47" w:type="dxa"/>
          </w:tcPr>
          <w:p w14:paraId="691E9F97" w14:textId="4A4E9ADD" w:rsidR="00D9601E" w:rsidRPr="00D9601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  <w:u w:val="single"/>
              </w:rPr>
              <w:t>Unidad 2</w:t>
            </w:r>
            <w:r w:rsidRPr="00D9601E">
              <w:rPr>
                <w:rFonts w:ascii="Arial" w:hAnsi="Arial" w:cs="Arial"/>
              </w:rPr>
              <w:t xml:space="preserve"> (segunda parte): Momento de una fuerza.</w:t>
            </w:r>
          </w:p>
          <w:p w14:paraId="56DD4D81" w14:textId="77777777" w:rsidR="00D9601E" w:rsidRPr="00D9601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Cuplas. Centro de gravedad. Las leyes de Newton</w:t>
            </w:r>
          </w:p>
          <w:p w14:paraId="02F32C0D" w14:textId="77777777" w:rsidR="00D9601E" w:rsidRPr="00D9601E" w:rsidRDefault="00D9601E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(inercia, masa y acción y reacción). Fuerza de</w:t>
            </w:r>
          </w:p>
          <w:p w14:paraId="3CEA4560" w14:textId="25061AB3" w:rsidR="00E40C74" w:rsidRDefault="00E86B69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R</w:t>
            </w:r>
            <w:r w:rsidR="00D9601E" w:rsidRPr="00D9601E">
              <w:rPr>
                <w:rFonts w:ascii="Arial" w:hAnsi="Arial" w:cs="Arial"/>
              </w:rPr>
              <w:t>ozamiento</w:t>
            </w:r>
            <w:r>
              <w:rPr>
                <w:rFonts w:ascii="Arial" w:hAnsi="Arial" w:cs="Arial"/>
              </w:rPr>
              <w:t>.</w:t>
            </w:r>
          </w:p>
          <w:p w14:paraId="794120CA" w14:textId="48CB55F2" w:rsidR="00E86B69" w:rsidRPr="00D9601E" w:rsidRDefault="00E86B69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  <w:u w:val="single"/>
              </w:rPr>
              <w:t>Unidad 3</w:t>
            </w:r>
            <w:r>
              <w:rPr>
                <w:rFonts w:ascii="Arial" w:hAnsi="Arial" w:cs="Arial"/>
                <w:u w:val="single"/>
              </w:rPr>
              <w:t xml:space="preserve"> (</w:t>
            </w:r>
            <w:r w:rsidRPr="00BA6B80">
              <w:rPr>
                <w:rFonts w:ascii="Arial" w:hAnsi="Arial" w:cs="Arial"/>
              </w:rPr>
              <w:t>primera parte):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D9601E">
              <w:rPr>
                <w:rFonts w:ascii="Arial" w:hAnsi="Arial" w:cs="Arial"/>
              </w:rPr>
              <w:t>Hidrostática. Presión (unidades,</w:t>
            </w:r>
          </w:p>
          <w:p w14:paraId="5293E43C" w14:textId="77777777" w:rsidR="00E86B69" w:rsidRPr="00D9601E" w:rsidRDefault="00E86B69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equivalencias). Presión atmosférica. Densidad. Peso</w:t>
            </w:r>
          </w:p>
          <w:p w14:paraId="0EA7BF92" w14:textId="77777777" w:rsidR="00E86B69" w:rsidRPr="00D9601E" w:rsidRDefault="00E86B69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específico. Presión hidrostática. Teorema</w:t>
            </w:r>
          </w:p>
          <w:p w14:paraId="1E407A58" w14:textId="76F15AB0" w:rsidR="00BA6B80" w:rsidRPr="00D9601E" w:rsidRDefault="00E86B69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fundamental de la hidrostática. Principio de Pascal.</w:t>
            </w:r>
            <w:r w:rsidR="00BA6B80" w:rsidRPr="00D9601E">
              <w:rPr>
                <w:rFonts w:ascii="Arial" w:hAnsi="Arial" w:cs="Arial"/>
              </w:rPr>
              <w:t xml:space="preserve"> Principio de Arquímedes. Peso aparente.</w:t>
            </w:r>
          </w:p>
          <w:p w14:paraId="2AA24BDA" w14:textId="77777777" w:rsidR="00BA6B80" w:rsidRDefault="00BA6B80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Hidrodinámica: caudal y presión hidrodinámica.</w:t>
            </w:r>
          </w:p>
          <w:p w14:paraId="546CFB7C" w14:textId="2F44A16B" w:rsidR="00E86B69" w:rsidRPr="00D9601E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15E99" w:themeColor="text2" w:themeTint="BF"/>
              </w:rPr>
              <w:t>TP N° 1: Unidades 1,2 y 3.</w:t>
            </w:r>
          </w:p>
          <w:p w14:paraId="11C04D18" w14:textId="7FC6CE96" w:rsidR="00E40C74" w:rsidRDefault="00E40C74" w:rsidP="00BA6B80">
            <w:pPr>
              <w:jc w:val="both"/>
              <w:rPr>
                <w:rFonts w:ascii="Arial" w:hAnsi="Arial" w:cs="Arial"/>
              </w:rPr>
            </w:pPr>
          </w:p>
        </w:tc>
      </w:tr>
      <w:tr w:rsidR="00DF4182" w14:paraId="71CB48A2" w14:textId="77777777" w:rsidTr="00DF4182">
        <w:tc>
          <w:tcPr>
            <w:tcW w:w="988" w:type="dxa"/>
          </w:tcPr>
          <w:p w14:paraId="38931006" w14:textId="0FD8F3A7" w:rsidR="00DF4182" w:rsidRDefault="000C770D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52B66">
              <w:rPr>
                <w:rFonts w:ascii="Arial" w:hAnsi="Arial" w:cs="Arial"/>
              </w:rPr>
              <w:t>1/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14:paraId="7CDA90EA" w14:textId="21E0793F" w:rsidR="00DF4182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 N° 3</w:t>
            </w:r>
          </w:p>
        </w:tc>
        <w:tc>
          <w:tcPr>
            <w:tcW w:w="5947" w:type="dxa"/>
          </w:tcPr>
          <w:p w14:paraId="6EB33CCE" w14:textId="77777777" w:rsidR="00BA6B80" w:rsidRPr="00D9601E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Unidad 4</w:t>
            </w:r>
            <w:r>
              <w:rPr>
                <w:rFonts w:ascii="Arial" w:hAnsi="Arial" w:cs="Arial"/>
              </w:rPr>
              <w:t>: Teoría cinética de los gases. Gases ideales y reales. Ecuación general de los gases.</w:t>
            </w:r>
          </w:p>
          <w:p w14:paraId="6D30AFFB" w14:textId="77777777" w:rsidR="00BA6B80" w:rsidRPr="00D9601E" w:rsidRDefault="00BA6B80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  <w:u w:val="single"/>
              </w:rPr>
              <w:t>Unidad 5</w:t>
            </w:r>
            <w:r w:rsidRPr="00D9601E">
              <w:rPr>
                <w:rFonts w:ascii="Arial" w:hAnsi="Arial" w:cs="Arial"/>
              </w:rPr>
              <w:t xml:space="preserve"> (primera parte): Diferenciación de los</w:t>
            </w:r>
          </w:p>
          <w:p w14:paraId="7FDC27D7" w14:textId="77777777" w:rsidR="00BA6B80" w:rsidRPr="00D9601E" w:rsidRDefault="00BA6B80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conceptos de calor y temperatura. Sensación</w:t>
            </w:r>
          </w:p>
          <w:p w14:paraId="3BF16675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D9601E">
              <w:rPr>
                <w:rFonts w:ascii="Arial" w:hAnsi="Arial" w:cs="Arial"/>
              </w:rPr>
              <w:t>térmica. Escalas termométricas. Calorimetría.</w:t>
            </w:r>
            <w:r>
              <w:rPr>
                <w:rFonts w:ascii="Arial" w:hAnsi="Arial" w:cs="Arial"/>
              </w:rPr>
              <w:t xml:space="preserve"> </w:t>
            </w:r>
            <w:r w:rsidRPr="00E86B69">
              <w:rPr>
                <w:rFonts w:ascii="Arial" w:hAnsi="Arial" w:cs="Arial"/>
              </w:rPr>
              <w:t>Mezcla. Dilatación lineal,</w:t>
            </w:r>
          </w:p>
          <w:p w14:paraId="36F45A04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superficial y volumétrica.</w:t>
            </w:r>
          </w:p>
          <w:p w14:paraId="67F65FEF" w14:textId="1839C154" w:rsidR="00E86B69" w:rsidRPr="00E86B69" w:rsidRDefault="00E86B69" w:rsidP="00BA6B80">
            <w:pPr>
              <w:jc w:val="both"/>
              <w:rPr>
                <w:rFonts w:ascii="Arial" w:hAnsi="Arial" w:cs="Arial"/>
                <w:color w:val="215E99" w:themeColor="text2" w:themeTint="BF"/>
              </w:rPr>
            </w:pPr>
          </w:p>
        </w:tc>
      </w:tr>
      <w:tr w:rsidR="00DF4182" w14:paraId="6F8FAD1B" w14:textId="77777777" w:rsidTr="00DF4182">
        <w:tc>
          <w:tcPr>
            <w:tcW w:w="988" w:type="dxa"/>
          </w:tcPr>
          <w:p w14:paraId="1EAE75E0" w14:textId="7D34822F" w:rsidR="00DF4182" w:rsidRDefault="00DF4182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52B6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</w:t>
            </w:r>
            <w:r w:rsidR="000C770D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14:paraId="25ECD224" w14:textId="68034B19" w:rsidR="00DF4182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 N° 4</w:t>
            </w:r>
          </w:p>
        </w:tc>
        <w:tc>
          <w:tcPr>
            <w:tcW w:w="5947" w:type="dxa"/>
          </w:tcPr>
          <w:p w14:paraId="78B5DE4E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  <w:u w:val="single"/>
              </w:rPr>
              <w:t>Unidad 6</w:t>
            </w:r>
            <w:r w:rsidRPr="00E86B69">
              <w:rPr>
                <w:rFonts w:ascii="Arial" w:hAnsi="Arial" w:cs="Arial"/>
              </w:rPr>
              <w:t>: Ondas: clasificación. Elementos de una</w:t>
            </w:r>
          </w:p>
          <w:p w14:paraId="741E3D5C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onda. Características del sonido. Reflexión del</w:t>
            </w:r>
          </w:p>
          <w:p w14:paraId="4724E955" w14:textId="77777777" w:rsidR="00BA6B80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sonido: eco. El efecto Doppler</w:t>
            </w:r>
            <w:r>
              <w:rPr>
                <w:rFonts w:ascii="Arial" w:hAnsi="Arial" w:cs="Arial"/>
              </w:rPr>
              <w:t>.</w:t>
            </w:r>
          </w:p>
          <w:p w14:paraId="6E1845E8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  <w:u w:val="single"/>
              </w:rPr>
              <w:t>Unidad 7</w:t>
            </w:r>
            <w:r w:rsidRPr="00E86B69">
              <w:rPr>
                <w:rFonts w:ascii="Arial" w:hAnsi="Arial" w:cs="Arial"/>
              </w:rPr>
              <w:t>: La luz: velocidad. Cuerpos luminosos e</w:t>
            </w:r>
          </w:p>
          <w:p w14:paraId="343EC1EE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iluminados. Reflexión y refracción de la luz (fórmula</w:t>
            </w:r>
          </w:p>
          <w:p w14:paraId="66A2899F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de Snell). Lentes: planos y esféricos (cóncavos y</w:t>
            </w:r>
          </w:p>
          <w:p w14:paraId="04868184" w14:textId="77777777" w:rsidR="00BA6B80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convexos).</w:t>
            </w:r>
          </w:p>
          <w:p w14:paraId="094678A9" w14:textId="0D941580" w:rsidR="009A2E11" w:rsidRPr="00BA6B80" w:rsidRDefault="00BA6B80" w:rsidP="00BA6B80">
            <w:pPr>
              <w:jc w:val="both"/>
              <w:rPr>
                <w:rFonts w:ascii="Arial" w:hAnsi="Arial" w:cs="Arial"/>
                <w:color w:val="215E99" w:themeColor="text2" w:themeTint="BF"/>
              </w:rPr>
            </w:pPr>
            <w:r>
              <w:rPr>
                <w:rFonts w:ascii="Arial" w:hAnsi="Arial" w:cs="Arial"/>
                <w:color w:val="215E99" w:themeColor="text2" w:themeTint="BF"/>
              </w:rPr>
              <w:t>TP N° 2: Unidades 4, 5 y 6.</w:t>
            </w:r>
          </w:p>
        </w:tc>
      </w:tr>
      <w:tr w:rsidR="00DF4182" w14:paraId="1C4373BD" w14:textId="77777777" w:rsidTr="00DF4182">
        <w:tc>
          <w:tcPr>
            <w:tcW w:w="988" w:type="dxa"/>
          </w:tcPr>
          <w:p w14:paraId="75F0CA1C" w14:textId="7BDF1EFB" w:rsidR="00DF4182" w:rsidRDefault="00F52B66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C770D">
              <w:rPr>
                <w:rFonts w:ascii="Arial" w:hAnsi="Arial" w:cs="Arial"/>
              </w:rPr>
              <w:t>/11</w:t>
            </w:r>
          </w:p>
        </w:tc>
        <w:tc>
          <w:tcPr>
            <w:tcW w:w="1559" w:type="dxa"/>
          </w:tcPr>
          <w:p w14:paraId="31868431" w14:textId="71EC98DE" w:rsidR="00DF4182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 N° 5</w:t>
            </w:r>
          </w:p>
        </w:tc>
        <w:tc>
          <w:tcPr>
            <w:tcW w:w="5947" w:type="dxa"/>
          </w:tcPr>
          <w:p w14:paraId="211C79A9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  <w:u w:val="single"/>
              </w:rPr>
              <w:t>Unidad 7</w:t>
            </w:r>
            <w:r w:rsidRPr="00E86B69">
              <w:rPr>
                <w:rFonts w:ascii="Arial" w:hAnsi="Arial" w:cs="Arial"/>
              </w:rPr>
              <w:t>: La luz: velocidad. Cuerpos luminosos e</w:t>
            </w:r>
          </w:p>
          <w:p w14:paraId="5C7418A4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iluminados. Reflexión y refracción de la luz (fórmula</w:t>
            </w:r>
          </w:p>
          <w:p w14:paraId="6CE23A05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de Snell). Lentes: planos y esféricos (cóncavos y</w:t>
            </w:r>
          </w:p>
          <w:p w14:paraId="3DD8C7FB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convexos). Formación de imágenes en espejos</w:t>
            </w:r>
          </w:p>
          <w:p w14:paraId="407CACE5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cóncavos y convexos. Fórmula de los focos</w:t>
            </w:r>
          </w:p>
          <w:p w14:paraId="0A019653" w14:textId="77777777" w:rsidR="00BA6B80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conjugados</w:t>
            </w:r>
            <w:r>
              <w:rPr>
                <w:rFonts w:ascii="Arial" w:hAnsi="Arial" w:cs="Arial"/>
              </w:rPr>
              <w:t>.</w:t>
            </w:r>
          </w:p>
          <w:p w14:paraId="79F0AC6A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  <w:u w:val="single"/>
              </w:rPr>
              <w:t>Unidad 8</w:t>
            </w:r>
            <w:r w:rsidRPr="00E86B69">
              <w:rPr>
                <w:rFonts w:ascii="Arial" w:hAnsi="Arial" w:cs="Arial"/>
              </w:rPr>
              <w:t>: Lentes: elementos. Lentes convergentes y</w:t>
            </w:r>
          </w:p>
          <w:p w14:paraId="21135C8A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divergentes. Marcha de rayos. Formación de</w:t>
            </w:r>
          </w:p>
          <w:p w14:paraId="108A148F" w14:textId="7ED1E1B0" w:rsid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imágenes. Potencia de una lente.</w:t>
            </w:r>
          </w:p>
        </w:tc>
      </w:tr>
      <w:tr w:rsidR="00DF4182" w14:paraId="29A4FDE9" w14:textId="77777777" w:rsidTr="00DF4182">
        <w:tc>
          <w:tcPr>
            <w:tcW w:w="988" w:type="dxa"/>
          </w:tcPr>
          <w:p w14:paraId="1D207785" w14:textId="5F9529BC" w:rsidR="00DF4182" w:rsidRDefault="000C770D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2B66">
              <w:rPr>
                <w:rFonts w:ascii="Arial" w:hAnsi="Arial" w:cs="Arial"/>
              </w:rPr>
              <w:t>1</w:t>
            </w:r>
            <w:r w:rsidR="00DF4182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14:paraId="0195EA0F" w14:textId="7788A176" w:rsidR="00DF4182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Clase N° 6</w:t>
            </w:r>
          </w:p>
        </w:tc>
        <w:tc>
          <w:tcPr>
            <w:tcW w:w="5947" w:type="dxa"/>
          </w:tcPr>
          <w:p w14:paraId="4731CC4A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  <w:u w:val="single"/>
              </w:rPr>
              <w:t>Unidad 8</w:t>
            </w:r>
            <w:r w:rsidRPr="00E86B69">
              <w:rPr>
                <w:rFonts w:ascii="Arial" w:hAnsi="Arial" w:cs="Arial"/>
              </w:rPr>
              <w:t xml:space="preserve"> (segunda parte): El ojo humano y la visión</w:t>
            </w:r>
          </w:p>
          <w:p w14:paraId="5C770BF9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(miopía, hipermetropía, astigmatismo y presbicia).</w:t>
            </w:r>
          </w:p>
          <w:p w14:paraId="5E13282C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Los instrumentos ópticos: la lupa. Aumento de una</w:t>
            </w:r>
          </w:p>
          <w:p w14:paraId="1FF8FC39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lente. Aumento eficaz.</w:t>
            </w:r>
          </w:p>
          <w:p w14:paraId="2DF0E130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  <w:u w:val="single"/>
              </w:rPr>
              <w:t>Unidad 9</w:t>
            </w:r>
            <w:r w:rsidRPr="00E86B69">
              <w:rPr>
                <w:rFonts w:ascii="Arial" w:hAnsi="Arial" w:cs="Arial"/>
              </w:rPr>
              <w:t>: Cálculo de la fuerza eléctrica (la ley de</w:t>
            </w:r>
          </w:p>
          <w:p w14:paraId="0CFBB70C" w14:textId="77777777" w:rsidR="00BA6B80" w:rsidRP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Coulomb). Potencial eléctrico. Intensidad de la</w:t>
            </w:r>
          </w:p>
          <w:p w14:paraId="5B0C0A4F" w14:textId="77777777" w:rsidR="00E86B69" w:rsidRDefault="00BA6B80" w:rsidP="00BA6B80">
            <w:pPr>
              <w:jc w:val="both"/>
              <w:rPr>
                <w:rFonts w:ascii="Arial" w:hAnsi="Arial" w:cs="Arial"/>
              </w:rPr>
            </w:pPr>
            <w:r w:rsidRPr="00E86B69">
              <w:rPr>
                <w:rFonts w:ascii="Arial" w:hAnsi="Arial" w:cs="Arial"/>
              </w:rPr>
              <w:t>corriente eléctrica. Ley de Ohm. Efecto Joule.</w:t>
            </w:r>
          </w:p>
          <w:p w14:paraId="6F40F286" w14:textId="2B35178E" w:rsidR="00BA6B80" w:rsidRPr="00BA6B80" w:rsidRDefault="00BA6B80" w:rsidP="00BA6B80">
            <w:pPr>
              <w:jc w:val="both"/>
              <w:rPr>
                <w:rFonts w:ascii="Arial" w:hAnsi="Arial" w:cs="Arial"/>
                <w:color w:val="215E99" w:themeColor="text2" w:themeTint="BF"/>
              </w:rPr>
            </w:pPr>
            <w:r>
              <w:rPr>
                <w:rFonts w:ascii="Arial" w:hAnsi="Arial" w:cs="Arial"/>
                <w:color w:val="215E99" w:themeColor="text2" w:themeTint="BF"/>
              </w:rPr>
              <w:t>TP N° 3: Unidades 7, 8 y 9.</w:t>
            </w:r>
          </w:p>
        </w:tc>
      </w:tr>
      <w:tr w:rsidR="00DF4182" w14:paraId="0CD0A3BC" w14:textId="77777777" w:rsidTr="00DF4182">
        <w:tc>
          <w:tcPr>
            <w:tcW w:w="988" w:type="dxa"/>
          </w:tcPr>
          <w:p w14:paraId="2592A2A3" w14:textId="524DCEBD" w:rsidR="00DF4182" w:rsidRDefault="00DF4182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52B66">
              <w:rPr>
                <w:rFonts w:ascii="Arial" w:hAnsi="Arial" w:cs="Arial"/>
              </w:rPr>
              <w:t>8</w:t>
            </w:r>
            <w:r w:rsidR="000C770D">
              <w:rPr>
                <w:rFonts w:ascii="Arial" w:hAnsi="Arial" w:cs="Arial"/>
              </w:rPr>
              <w:t>/11</w:t>
            </w:r>
          </w:p>
        </w:tc>
        <w:tc>
          <w:tcPr>
            <w:tcW w:w="1559" w:type="dxa"/>
          </w:tcPr>
          <w:p w14:paraId="05760D47" w14:textId="72CEF724" w:rsidR="00DF4182" w:rsidRDefault="00A208DA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Clase </w:t>
            </w:r>
            <w:r w:rsidR="00F52B6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° 7</w:t>
            </w:r>
          </w:p>
        </w:tc>
        <w:tc>
          <w:tcPr>
            <w:tcW w:w="5947" w:type="dxa"/>
          </w:tcPr>
          <w:p w14:paraId="1CE809E7" w14:textId="6BCC91FF" w:rsidR="00DF4182" w:rsidRDefault="00BA6B80" w:rsidP="00BA6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Examen final on line (presencial).</w:t>
            </w:r>
          </w:p>
        </w:tc>
      </w:tr>
    </w:tbl>
    <w:p w14:paraId="59E24005" w14:textId="72DC3488" w:rsidR="00616387" w:rsidRDefault="00BA6B80" w:rsidP="00BA6B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Este cronograma está sujeto a cambios.</w:t>
      </w:r>
    </w:p>
    <w:p w14:paraId="60559615" w14:textId="77777777" w:rsidR="00BA6B80" w:rsidRPr="00DF4182" w:rsidRDefault="00BA6B80" w:rsidP="00BA6B80">
      <w:pPr>
        <w:jc w:val="both"/>
        <w:rPr>
          <w:rFonts w:ascii="Arial" w:hAnsi="Arial" w:cs="Arial"/>
        </w:rPr>
      </w:pPr>
    </w:p>
    <w:sectPr w:rsidR="00BA6B80" w:rsidRPr="00DF4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82"/>
    <w:rsid w:val="000C770D"/>
    <w:rsid w:val="00284154"/>
    <w:rsid w:val="00616387"/>
    <w:rsid w:val="00676650"/>
    <w:rsid w:val="009A2E11"/>
    <w:rsid w:val="00A208DA"/>
    <w:rsid w:val="00BA6B80"/>
    <w:rsid w:val="00D672DA"/>
    <w:rsid w:val="00D9601E"/>
    <w:rsid w:val="00DD7F89"/>
    <w:rsid w:val="00DF4182"/>
    <w:rsid w:val="00E22834"/>
    <w:rsid w:val="00E40C74"/>
    <w:rsid w:val="00E86B69"/>
    <w:rsid w:val="00ED25EE"/>
    <w:rsid w:val="00F5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6FD4"/>
  <w15:chartTrackingRefBased/>
  <w15:docId w15:val="{EAB4C5E5-863E-4CFD-90E4-9AF90943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4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4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4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4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4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4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4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4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4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4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4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41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41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41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41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41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41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4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4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4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41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41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41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4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41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418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F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aliciaracchi@gmail.com</dc:creator>
  <cp:keywords/>
  <dc:description/>
  <cp:lastModifiedBy>aliciaracchi@gmail.com</cp:lastModifiedBy>
  <cp:revision>8</cp:revision>
  <dcterms:created xsi:type="dcterms:W3CDTF">2025-07-29T20:00:00Z</dcterms:created>
  <dcterms:modified xsi:type="dcterms:W3CDTF">2025-10-06T10:21:00Z</dcterms:modified>
</cp:coreProperties>
</file>